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27F2" w14:textId="77777777" w:rsidR="007427D4" w:rsidRDefault="00174FBF">
      <w:pPr>
        <w:widowControl w:val="0"/>
      </w:pPr>
      <w:r>
        <w:fldChar w:fldCharType="begin"/>
      </w:r>
      <w:r>
        <w:instrText xml:space="preserve"> SEQ CHAPTER \h \r 1</w:instrText>
      </w:r>
      <w:r>
        <w:fldChar w:fldCharType="separate"/>
      </w:r>
      <w:r>
        <w:fldChar w:fldCharType="end"/>
      </w:r>
    </w:p>
    <w:p w14:paraId="1C5C27F3" w14:textId="77777777" w:rsidR="007427D4" w:rsidRDefault="007427D4">
      <w:pPr>
        <w:widowControl w:val="0"/>
      </w:pPr>
    </w:p>
    <w:p w14:paraId="1C5C27F4" w14:textId="77777777" w:rsidR="007427D4" w:rsidRDefault="00174FBF">
      <w:pPr>
        <w:widowControl w:val="0"/>
      </w:pPr>
      <w:r>
        <w:rPr>
          <w:b/>
        </w:rPr>
        <w:t>Recent Books and Editions</w:t>
      </w:r>
    </w:p>
    <w:p w14:paraId="1C5C27F5" w14:textId="77777777" w:rsidR="007427D4" w:rsidRDefault="007427D4">
      <w:pPr>
        <w:widowControl w:val="0"/>
      </w:pPr>
    </w:p>
    <w:p w14:paraId="1C5C27F6" w14:textId="77777777" w:rsidR="007427D4" w:rsidRDefault="00174FBF">
      <w:pPr>
        <w:widowControl w:val="0"/>
        <w:ind w:left="1440" w:hanging="720"/>
      </w:pPr>
      <w:r>
        <w:rPr>
          <w:i/>
        </w:rPr>
        <w:t>The Medieval Canon Law of Marriage: The Decretum and the Liber Extra</w:t>
      </w:r>
      <w:r>
        <w:t>. Edited and translated with John T. Noonan, Jr. Oakland: Dominican Liturgy Publications, 2015.</w:t>
      </w:r>
    </w:p>
    <w:p w14:paraId="1C5C27F7" w14:textId="77777777" w:rsidR="007427D4" w:rsidRDefault="00174FBF">
      <w:pPr>
        <w:widowControl w:val="0"/>
        <w:ind w:left="1440" w:hanging="720"/>
      </w:pPr>
      <w:r>
        <w:tab/>
      </w:r>
    </w:p>
    <w:p w14:paraId="1C5C27F8" w14:textId="77777777" w:rsidR="007427D4" w:rsidRDefault="00174FBF">
      <w:pPr>
        <w:widowControl w:val="0"/>
        <w:ind w:left="1440" w:hanging="720"/>
      </w:pPr>
      <w:r>
        <w:rPr>
          <w:i/>
        </w:rPr>
        <w:t>Cities of God: The Religion of the Italian Communes, 1125–1325.</w:t>
      </w:r>
      <w:r>
        <w:t xml:space="preserve">  University Park PA: Pennsylvania State University Press, 2005.</w:t>
      </w:r>
    </w:p>
    <w:p w14:paraId="1C5C27F9" w14:textId="77777777" w:rsidR="007427D4" w:rsidRDefault="007427D4">
      <w:pPr>
        <w:widowControl w:val="0"/>
      </w:pPr>
    </w:p>
    <w:p w14:paraId="1C5C27FA" w14:textId="77777777" w:rsidR="007427D4" w:rsidRDefault="00174FBF">
      <w:pPr>
        <w:widowControl w:val="0"/>
        <w:ind w:left="1440" w:hanging="720"/>
      </w:pPr>
      <w:r>
        <w:rPr>
          <w:i/>
        </w:rPr>
        <w:t>Revival Preachers and Politics in Thirteenth-Century Italy.</w:t>
      </w:r>
      <w:r>
        <w:t xml:space="preserve"> Oxford: Clarendon Press, 1992. Reprinted Wipf &amp; Stock Publishers, Eugene OR, 2010.</w:t>
      </w:r>
    </w:p>
    <w:p w14:paraId="1C5C27FB" w14:textId="77777777" w:rsidR="007427D4" w:rsidRDefault="007427D4">
      <w:pPr>
        <w:widowControl w:val="0"/>
      </w:pPr>
    </w:p>
    <w:p w14:paraId="1C5C27FC" w14:textId="305953EF" w:rsidR="007427D4" w:rsidRDefault="00174FBF">
      <w:pPr>
        <w:keepLines/>
        <w:widowControl w:val="0"/>
        <w:ind w:left="1440" w:hanging="720"/>
      </w:pPr>
      <w:r>
        <w:t xml:space="preserve">Janko Zagar. </w:t>
      </w:r>
      <w:r>
        <w:rPr>
          <w:i/>
        </w:rPr>
        <w:t>Acting On Principles: A Thomistic Perspective on Making Moral Decisions</w:t>
      </w:r>
      <w:r>
        <w:t>. Eugene OR: Wipf and Stock, 2010.</w:t>
      </w:r>
    </w:p>
    <w:p w14:paraId="1C5C27FD" w14:textId="77777777" w:rsidR="007427D4" w:rsidRDefault="007427D4">
      <w:pPr>
        <w:widowControl w:val="0"/>
      </w:pPr>
    </w:p>
    <w:p w14:paraId="1C5C27FE" w14:textId="77777777" w:rsidR="007427D4" w:rsidRDefault="00174FBF">
      <w:pPr>
        <w:keepLines/>
        <w:widowControl w:val="0"/>
        <w:ind w:left="1440" w:hanging="720"/>
      </w:pPr>
      <w:r>
        <w:t xml:space="preserve">John Williamson Nevin, </w:t>
      </w:r>
      <w:r>
        <w:rPr>
          <w:i/>
        </w:rPr>
        <w:t>The Mystical Presence: A Vindication of the Reformed or Calvinist Theology of the Holy Eucharist</w:t>
      </w:r>
      <w:r>
        <w:t xml:space="preserve"> (Eugene OR: Wipf &amp; Stock, 2000).</w:t>
      </w:r>
    </w:p>
    <w:p w14:paraId="1C5C27FF" w14:textId="77777777" w:rsidR="007427D4" w:rsidRDefault="00174FBF">
      <w:pPr>
        <w:widowControl w:val="0"/>
      </w:pPr>
      <w:r>
        <w:t>.</w:t>
      </w:r>
    </w:p>
    <w:p w14:paraId="1C5C2800" w14:textId="77777777" w:rsidR="007427D4" w:rsidRDefault="007427D4">
      <w:pPr>
        <w:widowControl w:val="0"/>
        <w:spacing w:line="180" w:lineRule="auto"/>
      </w:pPr>
    </w:p>
    <w:p w14:paraId="1C5C2801" w14:textId="77777777" w:rsidR="007427D4" w:rsidRDefault="00174FBF">
      <w:pPr>
        <w:keepNext/>
        <w:keepLines/>
        <w:widowControl w:val="0"/>
      </w:pPr>
      <w:r>
        <w:rPr>
          <w:b/>
        </w:rPr>
        <w:t>Recent Articles and Shorter Publications</w:t>
      </w:r>
    </w:p>
    <w:p w14:paraId="1C5C2802" w14:textId="77777777" w:rsidR="007427D4" w:rsidRDefault="007427D4">
      <w:pPr>
        <w:keepNext/>
        <w:keepLines/>
        <w:widowControl w:val="0"/>
      </w:pPr>
    </w:p>
    <w:p w14:paraId="1C5C2803" w14:textId="77777777" w:rsidR="007427D4" w:rsidRDefault="00174FBF">
      <w:pPr>
        <w:keepNext/>
        <w:keepLines/>
        <w:widowControl w:val="0"/>
        <w:ind w:left="1440" w:hanging="720"/>
      </w:pPr>
      <w:r>
        <w:t>“The Officium of the Dominican Penitents, 1286 to 1405.”</w:t>
      </w:r>
      <w:r>
        <w:rPr>
          <w:i/>
        </w:rPr>
        <w:t xml:space="preserve"> Ritual Life in  the Medieval Dominican Order: Liturgical Expressions.</w:t>
      </w:r>
      <w:r>
        <w:t xml:space="preserve"> Toronto: Pontifical Institute of Mediaeval Studies Press, 2025</w:t>
      </w:r>
    </w:p>
    <w:p w14:paraId="1C5C2804" w14:textId="77777777" w:rsidR="007427D4" w:rsidRDefault="007427D4">
      <w:pPr>
        <w:keepNext/>
        <w:keepLines/>
        <w:widowControl w:val="0"/>
      </w:pPr>
    </w:p>
    <w:p w14:paraId="1C5C2805" w14:textId="77777777" w:rsidR="007427D4" w:rsidRDefault="00174FBF">
      <w:pPr>
        <w:keepNext/>
        <w:keepLines/>
        <w:widowControl w:val="0"/>
        <w:ind w:left="1440" w:hanging="720"/>
      </w:pPr>
      <w:r>
        <w:t xml:space="preserve">“Gratian, </w:t>
      </w:r>
      <w:r>
        <w:rPr>
          <w:i/>
        </w:rPr>
        <w:t>Decretum</w:t>
      </w:r>
      <w:r>
        <w:t xml:space="preserve">, Case 29 'Marriage of Slaves.'" </w:t>
      </w:r>
      <w:r>
        <w:rPr>
          <w:i/>
        </w:rPr>
        <w:t>Love, Sex and Marriage in the Middle Ages</w:t>
      </w:r>
      <w:r>
        <w:t>. Ed. Conor McCarthy, 2 ed. Milton Park UK, Routledge, 2022, pp. 56–60.</w:t>
      </w:r>
    </w:p>
    <w:p w14:paraId="1C5C2806" w14:textId="77777777" w:rsidR="007427D4" w:rsidRDefault="007427D4">
      <w:pPr>
        <w:keepNext/>
        <w:keepLines/>
        <w:widowControl w:val="0"/>
      </w:pPr>
    </w:p>
    <w:p w14:paraId="1C5C2807" w14:textId="77777777" w:rsidR="007427D4" w:rsidRDefault="00174FBF">
      <w:pPr>
        <w:keepNext/>
        <w:keepLines/>
        <w:widowControl w:val="0"/>
        <w:ind w:left="1440" w:hanging="720"/>
      </w:pPr>
      <w:r>
        <w:t>“The Soul You Lose May Be Your Own: Historical Considerations on Theology and Culture.” Master of Sacred Theology Inaugural Lecture, 15 November 2008.</w:t>
      </w:r>
      <w:r>
        <w:rPr>
          <w:i/>
        </w:rPr>
        <w:t xml:space="preserve"> Logos</w:t>
      </w:r>
      <w:r>
        <w:t xml:space="preserve"> 22 (2019): 70–87.</w:t>
      </w:r>
    </w:p>
    <w:p w14:paraId="1C5C2808" w14:textId="77777777" w:rsidR="007427D4" w:rsidRDefault="007427D4">
      <w:pPr>
        <w:keepNext/>
        <w:keepLines/>
        <w:widowControl w:val="0"/>
      </w:pPr>
    </w:p>
    <w:p w14:paraId="1C5C2809" w14:textId="77777777" w:rsidR="007427D4" w:rsidRDefault="00174FBF">
      <w:pPr>
        <w:keepNext/>
        <w:keepLines/>
        <w:widowControl w:val="0"/>
        <w:ind w:left="1440" w:hanging="720"/>
      </w:pPr>
      <w:r>
        <w:t xml:space="preserve">“The Origins of Medieval Mendicancy in Medieval Europe,” </w:t>
      </w:r>
      <w:r>
        <w:rPr>
          <w:i/>
        </w:rPr>
        <w:t>The Origin, Development, and Refinement of Medieval Religious Mendicancies</w:t>
      </w:r>
      <w:r>
        <w:t>. Ed. Donald Prudlo. Companions to the Christian Tradition, 24. Leiden: Brill, 2011, pp. 3–30.</w:t>
      </w:r>
    </w:p>
    <w:p w14:paraId="1C5C280A" w14:textId="77777777" w:rsidR="007427D4" w:rsidRDefault="007427D4">
      <w:pPr>
        <w:keepNext/>
        <w:keepLines/>
        <w:widowControl w:val="0"/>
      </w:pPr>
    </w:p>
    <w:p w14:paraId="1C5C280B" w14:textId="26E2C23B" w:rsidR="007427D4" w:rsidRDefault="00174FBF">
      <w:pPr>
        <w:keepNext/>
        <w:keepLines/>
        <w:widowControl w:val="0"/>
        <w:ind w:left="1440" w:hanging="720"/>
      </w:pPr>
      <w:r>
        <w:t xml:space="preserve">“Postconciliar Reform of the Dominican Rite Liturgy: 1962-1969.” </w:t>
      </w:r>
      <w:r>
        <w:rPr>
          <w:i/>
        </w:rPr>
        <w:t>Antiphon</w:t>
      </w:r>
      <w:r>
        <w:t>, 15 (2011): 299–316.</w:t>
      </w:r>
    </w:p>
    <w:p w14:paraId="1C5C280C" w14:textId="77777777" w:rsidR="007427D4" w:rsidRDefault="00174FBF">
      <w:pPr>
        <w:keepLines/>
        <w:widowControl w:val="0"/>
      </w:pPr>
      <w:r>
        <w:tab/>
      </w:r>
    </w:p>
    <w:p w14:paraId="1C5C280D" w14:textId="644225F3" w:rsidR="007427D4" w:rsidRDefault="00174FBF">
      <w:pPr>
        <w:keepLines/>
        <w:widowControl w:val="0"/>
        <w:ind w:left="1440" w:hanging="720"/>
      </w:pPr>
      <w:r>
        <w:t xml:space="preserve">“Preconciliar Reforms of the Dominican Rite Liturgy, 1950–1962.” </w:t>
      </w:r>
      <w:r>
        <w:rPr>
          <w:i/>
        </w:rPr>
        <w:t>Antiphon</w:t>
      </w:r>
      <w:r>
        <w:t>, 15 (2011): 185–201.</w:t>
      </w:r>
    </w:p>
    <w:p w14:paraId="1C5C280E" w14:textId="77777777" w:rsidR="007427D4" w:rsidRDefault="007427D4">
      <w:pPr>
        <w:widowControl w:val="0"/>
      </w:pPr>
    </w:p>
    <w:p w14:paraId="1C5C280F" w14:textId="58B6D748" w:rsidR="007427D4" w:rsidRDefault="00174FBF">
      <w:pPr>
        <w:widowControl w:val="0"/>
        <w:ind w:left="1440" w:hanging="720"/>
      </w:pPr>
      <w:r>
        <w:t xml:space="preserve">“The First Witch Trial in Italy: Todi, 1428.” </w:t>
      </w:r>
      <w:r>
        <w:rPr>
          <w:i/>
        </w:rPr>
        <w:t>Medieval Italy: Texts in Translation</w:t>
      </w:r>
      <w:r>
        <w:t>. Ed. Katherine L. Jansen, Frances Andrews, and Joanna Drell. Philadelphia: Univ. of Pennsylvania Press, 2009, pp. 203–16.</w:t>
      </w:r>
    </w:p>
    <w:p w14:paraId="1C5C2810" w14:textId="77777777" w:rsidR="007427D4" w:rsidRDefault="007427D4">
      <w:pPr>
        <w:widowControl w:val="0"/>
      </w:pPr>
    </w:p>
    <w:p w14:paraId="1C5C2811" w14:textId="796DD698" w:rsidR="007427D4" w:rsidRDefault="00174FBF">
      <w:pPr>
        <w:keepLines/>
        <w:widowControl w:val="0"/>
        <w:ind w:left="1440" w:hanging="720"/>
      </w:pPr>
      <w:r>
        <w:t xml:space="preserve">“Lay versus Clerical Perceptions of Heresy: Protests against the Inquisition in Bologna, 1299.” </w:t>
      </w:r>
      <w:r>
        <w:rPr>
          <w:i/>
        </w:rPr>
        <w:t>Praedicatores  Inquisitores, 1: The Dominicans and the Medieval Inquisition: Acts of the First International Seminar on the Dominicans and the Inquisition, Rome 23</w:t>
      </w:r>
      <w:r>
        <w:t>–</w:t>
      </w:r>
      <w:r>
        <w:rPr>
          <w:i/>
        </w:rPr>
        <w:t>25, February 2002.</w:t>
      </w:r>
      <w:r>
        <w:t xml:space="preserve"> Rome: Istituto Storico Domenicano, 2004, pp. 701–30.</w:t>
      </w:r>
    </w:p>
    <w:p w14:paraId="1C5C2812" w14:textId="77777777" w:rsidR="007427D4" w:rsidRDefault="007427D4">
      <w:pPr>
        <w:widowControl w:val="0"/>
      </w:pPr>
    </w:p>
    <w:p w14:paraId="1C5C2813" w14:textId="05CE8593" w:rsidR="007427D4" w:rsidRDefault="00174FBF">
      <w:pPr>
        <w:widowControl w:val="0"/>
        <w:ind w:left="1440" w:hanging="720"/>
      </w:pPr>
      <w:r>
        <w:t xml:space="preserve">“From Texts to Preaching: Retrieving the Medieval Sermon as an Event,” </w:t>
      </w:r>
      <w:r>
        <w:rPr>
          <w:i/>
        </w:rPr>
        <w:t>Preacher, Sermon and Audience in the Middle Ages</w:t>
      </w:r>
      <w:r>
        <w:t>. Ed. Carolyn Muessig. Leiden: Brill, 2002, pp. 13–37.</w:t>
      </w:r>
    </w:p>
    <w:p w14:paraId="1C5C2814" w14:textId="77777777" w:rsidR="007427D4" w:rsidRDefault="007427D4">
      <w:pPr>
        <w:widowControl w:val="0"/>
      </w:pPr>
    </w:p>
    <w:p w14:paraId="1C5C2815" w14:textId="5EE711B9" w:rsidR="007427D4" w:rsidRDefault="00174FBF">
      <w:pPr>
        <w:widowControl w:val="0"/>
        <w:spacing w:line="180" w:lineRule="auto"/>
        <w:ind w:left="1440" w:hanging="720"/>
      </w:pPr>
      <w:r>
        <w:t xml:space="preserve">“Rethinking Hygelac’s Raid in </w:t>
      </w:r>
      <w:r>
        <w:rPr>
          <w:i/>
        </w:rPr>
        <w:t>Beowulf</w:t>
      </w:r>
      <w:r>
        <w:t xml:space="preserve">.” </w:t>
      </w:r>
      <w:r>
        <w:rPr>
          <w:i/>
        </w:rPr>
        <w:t>English Language Notes</w:t>
      </w:r>
      <w:r>
        <w:t>, 38.4 (June 2001), 9–16.</w:t>
      </w:r>
    </w:p>
    <w:p w14:paraId="02FCA7EA" w14:textId="77777777" w:rsidR="006756D3" w:rsidRDefault="006756D3">
      <w:pPr>
        <w:widowControl w:val="0"/>
        <w:spacing w:line="180" w:lineRule="auto"/>
        <w:ind w:left="1440" w:hanging="720"/>
      </w:pPr>
    </w:p>
    <w:p w14:paraId="0A5B83D0" w14:textId="77777777" w:rsidR="006756D3" w:rsidRDefault="006756D3" w:rsidP="006756D3">
      <w:pPr>
        <w:widowControl w:val="0"/>
        <w:spacing w:line="180" w:lineRule="auto"/>
      </w:pPr>
    </w:p>
    <w:p w14:paraId="1C5C2816" w14:textId="01DB94AA" w:rsidR="007427D4" w:rsidRDefault="006756D3">
      <w:pPr>
        <w:widowControl w:val="0"/>
      </w:pPr>
      <w:r>
        <w:t>For a complete listing of Fr. Thompson’s publications, please download his CV from this page..</w:t>
      </w:r>
    </w:p>
    <w:p w14:paraId="1C5C2817" w14:textId="77777777" w:rsidR="007427D4" w:rsidRDefault="007427D4">
      <w:pPr>
        <w:widowControl w:val="0"/>
      </w:pPr>
    </w:p>
    <w:p w14:paraId="1EA9AF5B" w14:textId="77777777" w:rsidR="006756D3" w:rsidRDefault="006756D3">
      <w:pPr>
        <w:widowControl w:val="0"/>
      </w:pPr>
    </w:p>
    <w:p w14:paraId="2E2434FE" w14:textId="77777777" w:rsidR="00900C1F" w:rsidRDefault="00900C1F" w:rsidP="00900C1F">
      <w:pPr>
        <w:spacing w:before="100" w:beforeAutospacing="1" w:after="100" w:afterAutospacing="1"/>
        <w:outlineLvl w:val="3"/>
        <w:rPr>
          <w:b/>
          <w:bCs/>
          <w:szCs w:val="24"/>
          <w:lang w:val="en-CA" w:eastAsia="en-CA"/>
        </w:rPr>
      </w:pPr>
      <w:r>
        <w:rPr>
          <w:b/>
          <w:bCs/>
          <w:szCs w:val="24"/>
          <w:lang w:val="en-CA" w:eastAsia="en-CA"/>
        </w:rPr>
        <w:t xml:space="preserve">Fr. Thompson is </w:t>
      </w:r>
      <w:r w:rsidRPr="00900C1F">
        <w:rPr>
          <w:b/>
          <w:bCs/>
          <w:szCs w:val="24"/>
          <w:lang w:val="en-CA" w:eastAsia="en-CA"/>
        </w:rPr>
        <w:t>General Editor at Dominican Liturgy Publications</w:t>
      </w:r>
    </w:p>
    <w:p w14:paraId="6E2640CC" w14:textId="1287CD24" w:rsidR="005A4C54" w:rsidRDefault="00900C1F" w:rsidP="006756D3">
      <w:pPr>
        <w:spacing w:before="100" w:beforeAutospacing="1" w:after="100" w:afterAutospacing="1"/>
        <w:outlineLvl w:val="3"/>
        <w:rPr>
          <w:b/>
          <w:bCs/>
          <w:szCs w:val="24"/>
          <w:lang w:val="en-CA" w:eastAsia="en-CA"/>
        </w:rPr>
      </w:pPr>
      <w:r>
        <w:rPr>
          <w:b/>
          <w:bCs/>
          <w:szCs w:val="24"/>
          <w:lang w:val="en-CA" w:eastAsia="en-CA"/>
        </w:rPr>
        <w:tab/>
      </w:r>
      <w:r w:rsidRPr="00900C1F">
        <w:rPr>
          <w:szCs w:val="24"/>
          <w:lang w:val="en-CA" w:eastAsia="en-CA"/>
        </w:rPr>
        <w:t xml:space="preserve">All publications are available at </w:t>
      </w:r>
      <w:hyperlink r:id="rId4" w:tgtFrame="_blank" w:history="1">
        <w:r w:rsidRPr="00900C1F">
          <w:rPr>
            <w:color w:val="0000FF"/>
            <w:szCs w:val="24"/>
            <w:u w:val="single"/>
            <w:lang w:val="en-CA" w:eastAsia="en-CA"/>
          </w:rPr>
          <w:t>http://www.lulu.com/spotlight/athompsonatdsptdotcom</w:t>
        </w:r>
      </w:hyperlink>
    </w:p>
    <w:p w14:paraId="64F846D4" w14:textId="77777777" w:rsidR="006756D3" w:rsidRPr="006756D3" w:rsidRDefault="006756D3" w:rsidP="006756D3">
      <w:pPr>
        <w:spacing w:before="100" w:beforeAutospacing="1" w:after="100" w:afterAutospacing="1"/>
        <w:outlineLvl w:val="3"/>
        <w:rPr>
          <w:b/>
          <w:bCs/>
          <w:szCs w:val="24"/>
          <w:lang w:val="en-CA" w:eastAsia="en-CA"/>
        </w:rPr>
      </w:pPr>
    </w:p>
    <w:p w14:paraId="6E49FA44" w14:textId="77777777" w:rsidR="005A4C54" w:rsidRPr="005A4C54" w:rsidRDefault="005A4C54" w:rsidP="005A4C54">
      <w:pPr>
        <w:spacing w:before="100" w:beforeAutospacing="1" w:after="100" w:afterAutospacing="1"/>
        <w:outlineLvl w:val="3"/>
        <w:rPr>
          <w:b/>
          <w:bCs/>
          <w:szCs w:val="24"/>
          <w:lang w:val="en-CA" w:eastAsia="en-CA"/>
        </w:rPr>
      </w:pPr>
      <w:r w:rsidRPr="005A4C54">
        <w:rPr>
          <w:b/>
          <w:bCs/>
          <w:szCs w:val="24"/>
          <w:lang w:val="en-CA" w:eastAsia="en-CA"/>
        </w:rPr>
        <w:t xml:space="preserve">Web Activity </w:t>
      </w:r>
    </w:p>
    <w:p w14:paraId="27130827" w14:textId="4F953A07" w:rsidR="005A4C54" w:rsidRPr="005A4C54" w:rsidRDefault="005A4C54" w:rsidP="006756D3">
      <w:pPr>
        <w:spacing w:before="100" w:beforeAutospacing="1" w:after="100" w:afterAutospacing="1"/>
        <w:ind w:firstLine="720"/>
        <w:rPr>
          <w:szCs w:val="24"/>
          <w:lang w:val="en-CA" w:eastAsia="en-CA"/>
        </w:rPr>
      </w:pPr>
      <w:r w:rsidRPr="005A4C54">
        <w:rPr>
          <w:szCs w:val="24"/>
          <w:lang w:val="en-CA" w:eastAsia="en-CA"/>
        </w:rPr>
        <w:t xml:space="preserve">Editor, </w:t>
      </w:r>
      <w:hyperlink r:id="rId5" w:tgtFrame="_blank" w:history="1">
        <w:r w:rsidRPr="005A4C54">
          <w:rPr>
            <w:color w:val="0000FF"/>
            <w:szCs w:val="24"/>
            <w:u w:val="single"/>
            <w:lang w:val="en-CA" w:eastAsia="en-CA"/>
          </w:rPr>
          <w:t>Dominican Liturgy</w:t>
        </w:r>
      </w:hyperlink>
      <w:r w:rsidRPr="005A4C54">
        <w:rPr>
          <w:szCs w:val="24"/>
          <w:lang w:val="en-CA" w:eastAsia="en-CA"/>
        </w:rPr>
        <w:t xml:space="preserve"> 2008 </w:t>
      </w:r>
      <w:r>
        <w:rPr>
          <w:szCs w:val="24"/>
          <w:lang w:val="en-CA" w:eastAsia="en-CA"/>
        </w:rPr>
        <w:t xml:space="preserve">to present </w:t>
      </w:r>
      <w:r w:rsidRPr="005A4C54">
        <w:rPr>
          <w:szCs w:val="24"/>
          <w:lang w:val="en-CA" w:eastAsia="en-CA"/>
        </w:rPr>
        <w:t>(</w:t>
      </w:r>
      <w:r w:rsidR="00245D14" w:rsidRPr="00245D14">
        <w:rPr>
          <w:szCs w:val="24"/>
          <w:lang w:val="en-CA" w:eastAsia="en-CA"/>
        </w:rPr>
        <w:t>1,108,665</w:t>
      </w:r>
      <w:r w:rsidR="00A46172">
        <w:rPr>
          <w:szCs w:val="24"/>
          <w:lang w:val="en-CA" w:eastAsia="en-CA"/>
        </w:rPr>
        <w:t xml:space="preserve"> </w:t>
      </w:r>
      <w:r w:rsidRPr="005A4C54">
        <w:rPr>
          <w:szCs w:val="24"/>
          <w:lang w:val="en-CA" w:eastAsia="en-CA"/>
        </w:rPr>
        <w:t xml:space="preserve">visits as of </w:t>
      </w:r>
      <w:r w:rsidR="00245D14">
        <w:rPr>
          <w:szCs w:val="24"/>
          <w:lang w:val="en-CA" w:eastAsia="en-CA"/>
        </w:rPr>
        <w:t>2</w:t>
      </w:r>
      <w:r w:rsidRPr="005A4C54">
        <w:rPr>
          <w:szCs w:val="24"/>
          <w:lang w:val="en-CA" w:eastAsia="en-CA"/>
        </w:rPr>
        <w:t>/1</w:t>
      </w:r>
      <w:r w:rsidR="00245D14">
        <w:rPr>
          <w:szCs w:val="24"/>
          <w:lang w:val="en-CA" w:eastAsia="en-CA"/>
        </w:rPr>
        <w:t>0</w:t>
      </w:r>
      <w:r w:rsidRPr="005A4C54">
        <w:rPr>
          <w:szCs w:val="24"/>
          <w:lang w:val="en-CA" w:eastAsia="en-CA"/>
        </w:rPr>
        <w:t>/</w:t>
      </w:r>
      <w:r w:rsidR="00245D14">
        <w:rPr>
          <w:szCs w:val="24"/>
          <w:lang w:val="en-CA" w:eastAsia="en-CA"/>
        </w:rPr>
        <w:t>24</w:t>
      </w:r>
      <w:r w:rsidRPr="005A4C54">
        <w:rPr>
          <w:szCs w:val="24"/>
          <w:lang w:val="en-CA" w:eastAsia="en-CA"/>
        </w:rPr>
        <w:t xml:space="preserve">). </w:t>
      </w:r>
      <w:r w:rsidR="00A46172">
        <w:rPr>
          <w:szCs w:val="24"/>
          <w:lang w:val="en-CA" w:eastAsia="en-CA"/>
        </w:rPr>
        <w:t>His contributions</w:t>
      </w:r>
      <w:r w:rsidRPr="005A4C54">
        <w:rPr>
          <w:szCs w:val="24"/>
          <w:lang w:val="en-CA" w:eastAsia="en-CA"/>
        </w:rPr>
        <w:t xml:space="preserve"> are indexed at the site. </w:t>
      </w:r>
    </w:p>
    <w:p w14:paraId="202C86FA" w14:textId="29688F3E" w:rsidR="005A4C54" w:rsidRPr="005A4C54" w:rsidRDefault="005A4C54" w:rsidP="006756D3">
      <w:pPr>
        <w:spacing w:before="100" w:beforeAutospacing="1" w:after="100" w:afterAutospacing="1"/>
        <w:ind w:firstLine="720"/>
        <w:rPr>
          <w:szCs w:val="24"/>
          <w:lang w:val="en-CA" w:eastAsia="en-CA"/>
        </w:rPr>
      </w:pPr>
      <w:r w:rsidRPr="005A4C54">
        <w:rPr>
          <w:szCs w:val="24"/>
          <w:lang w:val="en-CA" w:eastAsia="en-CA"/>
        </w:rPr>
        <w:t xml:space="preserve">Contributing Editor, </w:t>
      </w:r>
      <w:hyperlink r:id="rId6" w:tgtFrame="_blank" w:history="1">
        <w:r w:rsidRPr="005A4C54">
          <w:rPr>
            <w:color w:val="0000FF"/>
            <w:szCs w:val="24"/>
            <w:u w:val="single"/>
            <w:lang w:val="en-CA" w:eastAsia="en-CA"/>
          </w:rPr>
          <w:t>New Liturgical Movement</w:t>
        </w:r>
      </w:hyperlink>
      <w:r w:rsidRPr="005A4C54">
        <w:rPr>
          <w:szCs w:val="24"/>
          <w:lang w:val="en-CA" w:eastAsia="en-CA"/>
        </w:rPr>
        <w:t>, 2007</w:t>
      </w:r>
      <w:r w:rsidR="00245D14">
        <w:rPr>
          <w:szCs w:val="24"/>
          <w:lang w:val="en-CA" w:eastAsia="en-CA"/>
        </w:rPr>
        <w:t xml:space="preserve"> to </w:t>
      </w:r>
      <w:r w:rsidR="00174FBF">
        <w:rPr>
          <w:szCs w:val="24"/>
          <w:lang w:val="en-CA" w:eastAsia="en-CA"/>
        </w:rPr>
        <w:t>2021</w:t>
      </w:r>
      <w:r w:rsidRPr="005A4C54">
        <w:rPr>
          <w:szCs w:val="24"/>
          <w:lang w:val="en-CA" w:eastAsia="en-CA"/>
        </w:rPr>
        <w:t xml:space="preserve">. </w:t>
      </w:r>
      <w:r w:rsidR="00A46172">
        <w:rPr>
          <w:szCs w:val="24"/>
          <w:lang w:val="en-CA" w:eastAsia="en-CA"/>
        </w:rPr>
        <w:t>His contributions</w:t>
      </w:r>
      <w:r w:rsidRPr="005A4C54">
        <w:rPr>
          <w:szCs w:val="24"/>
          <w:lang w:val="en-CA" w:eastAsia="en-CA"/>
        </w:rPr>
        <w:t xml:space="preserve"> are indexed at the site. </w:t>
      </w:r>
    </w:p>
    <w:p w14:paraId="6A629E7F" w14:textId="77777777" w:rsidR="005A4C54" w:rsidRDefault="005A4C54">
      <w:pPr>
        <w:widowControl w:val="0"/>
      </w:pPr>
    </w:p>
    <w:sectPr w:rsidR="005A4C54">
      <w:pgSz w:w="12240" w:h="15840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hideSpellingErrors/>
  <w:hideGrammaticalError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D4"/>
    <w:rsid w:val="00174FBF"/>
    <w:rsid w:val="00245D14"/>
    <w:rsid w:val="005A4C54"/>
    <w:rsid w:val="006756D3"/>
    <w:rsid w:val="007427D4"/>
    <w:rsid w:val="00802D47"/>
    <w:rsid w:val="00816AE5"/>
    <w:rsid w:val="008D43E3"/>
    <w:rsid w:val="00900C1F"/>
    <w:rsid w:val="00A46172"/>
    <w:rsid w:val="00A9739A"/>
    <w:rsid w:val="00D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C27F2"/>
  <w15:docId w15:val="{3B02F79E-B00E-4407-985E-55287CA1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liturgicalmovement.org/" TargetMode="External"/><Relationship Id="rId5" Type="http://schemas.openxmlformats.org/officeDocument/2006/relationships/hyperlink" Target="https://dominican-liturgy.blogspot.com/" TargetMode="External"/><Relationship Id="rId4" Type="http://schemas.openxmlformats.org/officeDocument/2006/relationships/hyperlink" Target="https://www.lulu.com/spotlight/athompsonatdsptdot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 Bermudez</cp:lastModifiedBy>
  <cp:revision>2</cp:revision>
  <dcterms:created xsi:type="dcterms:W3CDTF">2025-02-19T18:01:00Z</dcterms:created>
  <dcterms:modified xsi:type="dcterms:W3CDTF">2025-02-19T18:01:00Z</dcterms:modified>
</cp:coreProperties>
</file>